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AE" w:rsidRPr="00C55FE6" w:rsidRDefault="00B633AE" w:rsidP="00B633AE">
      <w:pPr>
        <w:spacing w:before="100" w:beforeAutospacing="1" w:after="100" w:afterAutospacing="1"/>
        <w:jc w:val="center"/>
        <w:rPr>
          <w:rFonts w:ascii="仿宋" w:eastAsia="仿宋" w:hAnsi="仿宋" w:cs="Arial Unicode MS"/>
        </w:rPr>
      </w:pPr>
    </w:p>
    <w:p w:rsidR="00B633AE" w:rsidRPr="00211BDD" w:rsidRDefault="00B633AE" w:rsidP="00B633AE">
      <w:pPr>
        <w:spacing w:before="100" w:beforeAutospacing="1" w:after="100" w:afterAutospacing="1"/>
        <w:jc w:val="center"/>
        <w:rPr>
          <w:rFonts w:ascii="仿宋" w:eastAsia="仿宋" w:hAnsi="仿宋" w:cs="Arial Unicode MS"/>
          <w:b/>
          <w:sz w:val="28"/>
          <w:szCs w:val="28"/>
        </w:rPr>
      </w:pPr>
      <w:r w:rsidRPr="00211BDD">
        <w:rPr>
          <w:rFonts w:ascii="仿宋" w:eastAsia="仿宋" w:hAnsi="仿宋" w:cs="Arial Unicode MS" w:hint="eastAsia"/>
          <w:b/>
          <w:sz w:val="28"/>
          <w:szCs w:val="28"/>
        </w:rPr>
        <w:t>201</w:t>
      </w:r>
      <w:r>
        <w:rPr>
          <w:rFonts w:ascii="仿宋" w:eastAsia="仿宋" w:hAnsi="仿宋" w:cs="Arial Unicode MS" w:hint="eastAsia"/>
          <w:b/>
          <w:sz w:val="28"/>
          <w:szCs w:val="28"/>
        </w:rPr>
        <w:t>8</w:t>
      </w:r>
      <w:r w:rsidRPr="00211BDD">
        <w:rPr>
          <w:rFonts w:ascii="仿宋" w:eastAsia="仿宋" w:hAnsi="仿宋" w:cs="Arial Unicode MS" w:hint="eastAsia"/>
          <w:b/>
          <w:sz w:val="28"/>
          <w:szCs w:val="28"/>
        </w:rPr>
        <w:t>年度华</w:t>
      </w:r>
      <w:proofErr w:type="gramStart"/>
      <w:r w:rsidRPr="00211BDD">
        <w:rPr>
          <w:rFonts w:ascii="仿宋" w:eastAsia="仿宋" w:hAnsi="仿宋" w:cs="Arial Unicode MS" w:hint="eastAsia"/>
          <w:b/>
          <w:sz w:val="28"/>
          <w:szCs w:val="28"/>
        </w:rPr>
        <w:t>润</w:t>
      </w:r>
      <w:r w:rsidRPr="00211BDD">
        <w:rPr>
          <w:rFonts w:ascii="仿宋" w:eastAsia="仿宋" w:hAnsi="仿宋" w:cs="Arial Unicode MS"/>
          <w:b/>
          <w:sz w:val="28"/>
          <w:szCs w:val="28"/>
        </w:rPr>
        <w:t>优秀</w:t>
      </w:r>
      <w:proofErr w:type="gramEnd"/>
      <w:r w:rsidRPr="00211BDD">
        <w:rPr>
          <w:rFonts w:ascii="仿宋" w:eastAsia="仿宋" w:hAnsi="仿宋" w:cs="Arial Unicode MS"/>
          <w:b/>
          <w:sz w:val="28"/>
          <w:szCs w:val="28"/>
        </w:rPr>
        <w:t>业绩</w:t>
      </w:r>
      <w:r w:rsidRPr="00211BDD">
        <w:rPr>
          <w:rFonts w:ascii="仿宋" w:eastAsia="仿宋" w:hAnsi="仿宋" w:cs="Arial Unicode MS" w:hint="eastAsia"/>
          <w:b/>
          <w:sz w:val="28"/>
          <w:szCs w:val="28"/>
        </w:rPr>
        <w:t>奖获奖名单</w:t>
      </w:r>
    </w:p>
    <w:p w:rsidR="00B633AE" w:rsidRPr="00AA33CE" w:rsidRDefault="00B633AE" w:rsidP="00B633AE">
      <w:pPr>
        <w:spacing w:before="100" w:beforeAutospacing="1" w:after="100" w:afterAutospacing="1"/>
        <w:jc w:val="center"/>
        <w:rPr>
          <w:rFonts w:ascii="仿宋" w:eastAsia="仿宋" w:hAnsi="仿宋" w:cs="Arial Unicode MS"/>
        </w:rPr>
      </w:pPr>
    </w:p>
    <w:p w:rsidR="00B633AE" w:rsidRPr="00C55FE6" w:rsidRDefault="00B633AE" w:rsidP="00B633AE">
      <w:pPr>
        <w:spacing w:before="100" w:beforeAutospacing="1" w:after="100" w:afterAutospacing="1"/>
        <w:rPr>
          <w:rFonts w:ascii="仿宋" w:eastAsia="仿宋" w:hAnsi="仿宋" w:cs="Arial Unicode MS"/>
        </w:rPr>
      </w:pPr>
      <w:r>
        <w:rPr>
          <w:rFonts w:ascii="仿宋" w:eastAsia="仿宋" w:hAnsi="仿宋" w:cs="Arial Unicode MS" w:hint="eastAsia"/>
        </w:rPr>
        <w:t>经营</w:t>
      </w:r>
      <w:r w:rsidRPr="00C55FE6">
        <w:rPr>
          <w:rFonts w:ascii="仿宋" w:eastAsia="仿宋" w:hAnsi="仿宋" w:cs="Arial Unicode MS" w:hint="eastAsia"/>
        </w:rPr>
        <w:t>利润</w:t>
      </w:r>
      <w:proofErr w:type="gramStart"/>
      <w:r>
        <w:rPr>
          <w:rFonts w:ascii="仿宋" w:eastAsia="仿宋" w:hAnsi="仿宋" w:cs="Arial Unicode MS" w:hint="eastAsia"/>
        </w:rPr>
        <w:t>改善</w:t>
      </w:r>
      <w:r w:rsidRPr="00C55FE6">
        <w:rPr>
          <w:rFonts w:ascii="仿宋" w:eastAsia="仿宋" w:hAnsi="仿宋" w:cs="Arial Unicode MS" w:hint="eastAsia"/>
        </w:rPr>
        <w:t>奖</w:t>
      </w:r>
      <w:proofErr w:type="gramEnd"/>
      <w:r w:rsidRPr="00C55FE6">
        <w:rPr>
          <w:rFonts w:ascii="仿宋" w:eastAsia="仿宋" w:hAnsi="仿宋" w:cs="Arial Unicode MS" w:hint="eastAsia"/>
        </w:rPr>
        <w:t xml:space="preserve"> </w:t>
      </w:r>
      <w:r w:rsidR="001432FB">
        <w:rPr>
          <w:rFonts w:ascii="仿宋" w:eastAsia="仿宋" w:hAnsi="仿宋" w:cs="Arial Unicode MS" w:hint="eastAsia"/>
        </w:rPr>
        <w:t>：</w:t>
      </w:r>
      <w:r>
        <w:rPr>
          <w:rFonts w:ascii="仿宋" w:eastAsia="仿宋" w:hAnsi="仿宋" w:cs="Arial Unicode MS" w:hint="eastAsia"/>
        </w:rPr>
        <w:t xml:space="preserve"> </w:t>
      </w:r>
      <w:r w:rsidRPr="00C55FE6">
        <w:rPr>
          <w:rFonts w:ascii="仿宋" w:eastAsia="仿宋" w:hAnsi="仿宋" w:cs="Arial Unicode MS" w:hint="eastAsia"/>
        </w:rPr>
        <w:t>华润</w:t>
      </w:r>
      <w:r>
        <w:rPr>
          <w:rFonts w:ascii="仿宋" w:eastAsia="仿宋" w:hAnsi="仿宋" w:cs="Arial Unicode MS" w:hint="eastAsia"/>
        </w:rPr>
        <w:t>双鹤药业股份</w:t>
      </w:r>
      <w:r w:rsidRPr="00C55FE6">
        <w:rPr>
          <w:rFonts w:ascii="仿宋" w:eastAsia="仿宋" w:hAnsi="仿宋" w:cs="Arial Unicode MS" w:hint="eastAsia"/>
        </w:rPr>
        <w:t>有限公司</w:t>
      </w:r>
    </w:p>
    <w:p w:rsidR="00B633AE" w:rsidRPr="00C55FE6" w:rsidRDefault="00B633AE" w:rsidP="00B633AE">
      <w:pPr>
        <w:spacing w:before="100" w:beforeAutospacing="1" w:after="100" w:afterAutospacing="1"/>
        <w:rPr>
          <w:rFonts w:ascii="仿宋" w:eastAsia="仿宋" w:hAnsi="仿宋" w:cs="Arial Unicode MS"/>
        </w:rPr>
      </w:pPr>
      <w:r w:rsidRPr="00C55FE6">
        <w:rPr>
          <w:rFonts w:ascii="仿宋" w:eastAsia="仿宋" w:hAnsi="仿宋" w:cs="Arial Unicode MS" w:hint="eastAsia"/>
        </w:rPr>
        <w:t>回报</w:t>
      </w:r>
      <w:r>
        <w:rPr>
          <w:rFonts w:ascii="仿宋" w:eastAsia="仿宋" w:hAnsi="仿宋" w:cs="Arial Unicode MS" w:hint="eastAsia"/>
        </w:rPr>
        <w:t>率</w:t>
      </w:r>
      <w:r w:rsidRPr="00C55FE6">
        <w:rPr>
          <w:rFonts w:ascii="仿宋" w:eastAsia="仿宋" w:hAnsi="仿宋" w:cs="Arial Unicode MS" w:hint="eastAsia"/>
        </w:rPr>
        <w:t>提升奖</w:t>
      </w:r>
      <w:r>
        <w:rPr>
          <w:rFonts w:ascii="仿宋" w:eastAsia="仿宋" w:hAnsi="仿宋" w:cs="Arial Unicode MS" w:hint="eastAsia"/>
        </w:rPr>
        <w:t xml:space="preserve"> </w:t>
      </w:r>
      <w:r w:rsidR="001432FB">
        <w:rPr>
          <w:rFonts w:ascii="仿宋" w:eastAsia="仿宋" w:hAnsi="仿宋" w:cs="Arial Unicode MS" w:hint="eastAsia"/>
        </w:rPr>
        <w:t>：</w:t>
      </w:r>
      <w:r>
        <w:rPr>
          <w:rFonts w:ascii="仿宋" w:eastAsia="仿宋" w:hAnsi="仿宋" w:cs="Arial Unicode MS" w:hint="eastAsia"/>
        </w:rPr>
        <w:t xml:space="preserve"> </w:t>
      </w:r>
      <w:r w:rsidRPr="00C55FE6">
        <w:rPr>
          <w:rFonts w:ascii="仿宋" w:eastAsia="仿宋" w:hAnsi="仿宋" w:cs="Arial Unicode MS" w:hint="eastAsia"/>
        </w:rPr>
        <w:t>华润</w:t>
      </w:r>
      <w:r>
        <w:rPr>
          <w:rFonts w:ascii="仿宋" w:eastAsia="仿宋" w:hAnsi="仿宋" w:cs="Arial Unicode MS" w:hint="eastAsia"/>
        </w:rPr>
        <w:t>化工控股有限公司</w:t>
      </w:r>
    </w:p>
    <w:p w:rsidR="00B633AE" w:rsidRPr="00C55FE6" w:rsidRDefault="00B633AE" w:rsidP="00B633AE">
      <w:pPr>
        <w:spacing w:before="100" w:beforeAutospacing="1" w:after="100" w:afterAutospacing="1"/>
        <w:rPr>
          <w:rFonts w:ascii="仿宋" w:eastAsia="仿宋" w:hAnsi="仿宋" w:cs="Arial Unicode MS"/>
        </w:rPr>
      </w:pPr>
      <w:r w:rsidRPr="00C55FE6">
        <w:rPr>
          <w:rFonts w:ascii="仿宋" w:eastAsia="仿宋" w:hAnsi="仿宋" w:cs="Arial Unicode MS" w:hint="eastAsia"/>
        </w:rPr>
        <w:t>现金</w:t>
      </w:r>
      <w:r>
        <w:rPr>
          <w:rFonts w:ascii="仿宋" w:eastAsia="仿宋" w:hAnsi="仿宋" w:cs="Arial Unicode MS" w:hint="eastAsia"/>
        </w:rPr>
        <w:t>流</w:t>
      </w:r>
      <w:r w:rsidRPr="00C55FE6">
        <w:rPr>
          <w:rFonts w:ascii="仿宋" w:eastAsia="仿宋" w:hAnsi="仿宋" w:cs="Arial Unicode MS" w:hint="eastAsia"/>
        </w:rPr>
        <w:t>增长奖</w:t>
      </w:r>
      <w:r>
        <w:rPr>
          <w:rFonts w:ascii="仿宋" w:eastAsia="仿宋" w:hAnsi="仿宋" w:cs="Arial Unicode MS" w:hint="eastAsia"/>
        </w:rPr>
        <w:t xml:space="preserve"> </w:t>
      </w:r>
      <w:r w:rsidR="001432FB">
        <w:rPr>
          <w:rFonts w:ascii="仿宋" w:eastAsia="仿宋" w:hAnsi="仿宋" w:cs="Arial Unicode MS" w:hint="eastAsia"/>
        </w:rPr>
        <w:t>：</w:t>
      </w:r>
      <w:r w:rsidRPr="00C55FE6">
        <w:rPr>
          <w:rFonts w:ascii="仿宋" w:eastAsia="仿宋" w:hAnsi="仿宋" w:cs="Arial Unicode MS" w:hint="eastAsia"/>
        </w:rPr>
        <w:t xml:space="preserve"> 华润</w:t>
      </w:r>
      <w:r>
        <w:rPr>
          <w:rFonts w:ascii="仿宋" w:eastAsia="仿宋" w:hAnsi="仿宋" w:cs="Arial Unicode MS" w:hint="eastAsia"/>
        </w:rPr>
        <w:t>三九医药股份</w:t>
      </w:r>
      <w:r w:rsidRPr="00C55FE6">
        <w:rPr>
          <w:rFonts w:ascii="仿宋" w:eastAsia="仿宋" w:hAnsi="仿宋" w:cs="Arial Unicode MS" w:hint="eastAsia"/>
        </w:rPr>
        <w:t>有限公司</w:t>
      </w:r>
    </w:p>
    <w:p w:rsidR="00B633AE" w:rsidRPr="00C55FE6" w:rsidRDefault="00B633AE" w:rsidP="00B633AE">
      <w:pPr>
        <w:spacing w:before="100" w:beforeAutospacing="1" w:after="100" w:afterAutospacing="1"/>
        <w:rPr>
          <w:rFonts w:ascii="仿宋" w:eastAsia="仿宋" w:hAnsi="仿宋" w:cs="Arial Unicode MS"/>
        </w:rPr>
      </w:pPr>
      <w:r w:rsidRPr="00C55FE6">
        <w:rPr>
          <w:rFonts w:ascii="仿宋" w:eastAsia="仿宋" w:hAnsi="仿宋" w:cs="Arial Unicode MS" w:hint="eastAsia"/>
        </w:rPr>
        <w:t xml:space="preserve">业绩进步奖 </w:t>
      </w:r>
      <w:r w:rsidR="001432FB">
        <w:rPr>
          <w:rFonts w:ascii="仿宋" w:eastAsia="仿宋" w:hAnsi="仿宋" w:cs="Arial Unicode MS" w:hint="eastAsia"/>
        </w:rPr>
        <w:t>：</w:t>
      </w:r>
      <w:r>
        <w:rPr>
          <w:rFonts w:ascii="仿宋" w:eastAsia="仿宋" w:hAnsi="仿宋" w:cs="Arial Unicode MS" w:hint="eastAsia"/>
        </w:rPr>
        <w:t xml:space="preserve"> 华润燃气控股有限公司</w:t>
      </w:r>
    </w:p>
    <w:p w:rsidR="00B633AE" w:rsidRDefault="00B633AE" w:rsidP="00B633AE">
      <w:pPr>
        <w:spacing w:before="100" w:beforeAutospacing="1" w:after="100" w:afterAutospacing="1"/>
        <w:rPr>
          <w:rFonts w:ascii="仿宋" w:eastAsia="仿宋" w:hAnsi="仿宋" w:cs="Arial Unicode MS"/>
        </w:rPr>
      </w:pPr>
      <w:r w:rsidRPr="00C55FE6">
        <w:rPr>
          <w:rFonts w:ascii="仿宋" w:eastAsia="仿宋" w:hAnsi="仿宋" w:cs="Arial Unicode MS" w:hint="eastAsia"/>
        </w:rPr>
        <w:t>持续增长奖</w:t>
      </w:r>
      <w:r>
        <w:rPr>
          <w:rFonts w:ascii="仿宋" w:eastAsia="仿宋" w:hAnsi="仿宋" w:cs="Arial Unicode MS" w:hint="eastAsia"/>
        </w:rPr>
        <w:t xml:space="preserve"> </w:t>
      </w:r>
      <w:r w:rsidR="001432FB">
        <w:rPr>
          <w:rFonts w:ascii="仿宋" w:eastAsia="仿宋" w:hAnsi="仿宋" w:cs="Arial Unicode MS" w:hint="eastAsia"/>
        </w:rPr>
        <w:t>：</w:t>
      </w:r>
      <w:bookmarkStart w:id="0" w:name="_GoBack"/>
      <w:bookmarkEnd w:id="0"/>
      <w:r>
        <w:rPr>
          <w:rFonts w:ascii="仿宋" w:eastAsia="仿宋" w:hAnsi="仿宋" w:cs="Arial Unicode MS" w:hint="eastAsia"/>
        </w:rPr>
        <w:t xml:space="preserve"> </w:t>
      </w:r>
      <w:r w:rsidRPr="00C55FE6">
        <w:rPr>
          <w:rFonts w:ascii="仿宋" w:eastAsia="仿宋" w:hAnsi="仿宋" w:cs="Arial Unicode MS" w:hint="eastAsia"/>
        </w:rPr>
        <w:t>华润置地有限公司</w:t>
      </w:r>
    </w:p>
    <w:p w:rsidR="00B633AE" w:rsidRDefault="00B633AE" w:rsidP="00B633AE">
      <w:pPr>
        <w:spacing w:before="100" w:beforeAutospacing="1" w:after="100" w:afterAutospacing="1"/>
        <w:rPr>
          <w:rFonts w:ascii="仿宋" w:eastAsia="仿宋" w:hAnsi="仿宋" w:cs="Arial Unicode MS"/>
        </w:rPr>
      </w:pPr>
      <w:r w:rsidRPr="00C55FE6">
        <w:rPr>
          <w:rFonts w:ascii="仿宋" w:eastAsia="仿宋" w:hAnsi="仿宋" w:cs="Arial Unicode MS" w:hint="eastAsia"/>
        </w:rPr>
        <w:t>最佳创新奖（金奖）：华润微电子控股有限公司</w:t>
      </w:r>
    </w:p>
    <w:p w:rsidR="00B633AE" w:rsidRPr="00C55FE6" w:rsidRDefault="00B633AE" w:rsidP="00B633AE">
      <w:pPr>
        <w:spacing w:before="100" w:beforeAutospacing="1" w:after="100" w:afterAutospacing="1"/>
        <w:ind w:firstLineChars="1000" w:firstLine="2400"/>
        <w:rPr>
          <w:rFonts w:ascii="仿宋" w:eastAsia="仿宋" w:hAnsi="仿宋" w:cs="Arial Unicode MS"/>
        </w:rPr>
      </w:pPr>
      <w:r w:rsidRPr="00C55FE6">
        <w:rPr>
          <w:rFonts w:ascii="仿宋" w:eastAsia="仿宋" w:hAnsi="仿宋" w:cs="Arial Unicode MS" w:hint="eastAsia"/>
        </w:rPr>
        <w:t>华润医药</w:t>
      </w:r>
      <w:r>
        <w:rPr>
          <w:rFonts w:ascii="仿宋" w:eastAsia="仿宋" w:hAnsi="仿宋" w:cs="Arial Unicode MS" w:hint="eastAsia"/>
        </w:rPr>
        <w:t>集团</w:t>
      </w:r>
      <w:r w:rsidRPr="00C55FE6">
        <w:rPr>
          <w:rFonts w:ascii="仿宋" w:eastAsia="仿宋" w:hAnsi="仿宋" w:cs="Arial Unicode MS" w:hint="eastAsia"/>
        </w:rPr>
        <w:t xml:space="preserve">有限公司 </w:t>
      </w:r>
    </w:p>
    <w:p w:rsidR="00B633AE" w:rsidRDefault="00B633AE" w:rsidP="00B633AE">
      <w:pPr>
        <w:spacing w:before="100" w:beforeAutospacing="1" w:after="100" w:afterAutospacing="1"/>
        <w:rPr>
          <w:rFonts w:ascii="仿宋" w:eastAsia="仿宋" w:hAnsi="仿宋" w:cs="Arial Unicode MS"/>
        </w:rPr>
      </w:pPr>
      <w:r w:rsidRPr="00C55FE6">
        <w:rPr>
          <w:rFonts w:ascii="仿宋" w:eastAsia="仿宋" w:hAnsi="仿宋" w:cs="Arial Unicode MS" w:hint="eastAsia"/>
        </w:rPr>
        <w:t>最佳创新奖（银奖）：华润电力控股有限公司</w:t>
      </w:r>
    </w:p>
    <w:p w:rsidR="00B633AE" w:rsidRDefault="00B633AE" w:rsidP="00B633AE">
      <w:pPr>
        <w:spacing w:before="100" w:beforeAutospacing="1" w:after="100" w:afterAutospacing="1"/>
        <w:rPr>
          <w:rFonts w:ascii="仿宋" w:eastAsia="仿宋" w:hAnsi="仿宋" w:cs="Arial Unicode MS"/>
        </w:rPr>
      </w:pPr>
      <w:r>
        <w:rPr>
          <w:rFonts w:ascii="仿宋" w:eastAsia="仿宋" w:hAnsi="仿宋" w:cs="Arial Unicode MS" w:hint="eastAsia"/>
        </w:rPr>
        <w:t xml:space="preserve">                    集团人力资源部</w:t>
      </w:r>
    </w:p>
    <w:p w:rsidR="00B633AE" w:rsidRPr="00B633AE" w:rsidRDefault="00B633AE" w:rsidP="00B633AE">
      <w:pPr>
        <w:spacing w:before="100" w:beforeAutospacing="1" w:after="100" w:afterAutospacing="1"/>
        <w:rPr>
          <w:rFonts w:ascii="仿宋" w:eastAsia="仿宋" w:hAnsi="仿宋" w:cs="Arial Unicode MS"/>
        </w:rPr>
      </w:pPr>
      <w:r>
        <w:rPr>
          <w:rFonts w:ascii="仿宋" w:eastAsia="仿宋" w:hAnsi="仿宋" w:cs="Arial Unicode MS" w:hint="eastAsia"/>
        </w:rPr>
        <w:t xml:space="preserve">                    华润置地有限公司</w:t>
      </w:r>
    </w:p>
    <w:p w:rsidR="00B633AE" w:rsidRDefault="00B633AE" w:rsidP="00B633AE">
      <w:pPr>
        <w:spacing w:before="100" w:beforeAutospacing="1" w:after="100" w:afterAutospacing="1"/>
        <w:rPr>
          <w:rFonts w:ascii="仿宋" w:eastAsia="仿宋" w:hAnsi="仿宋" w:cs="Arial Unicode MS"/>
        </w:rPr>
      </w:pPr>
      <w:r w:rsidRPr="00C55FE6">
        <w:rPr>
          <w:rFonts w:ascii="仿宋" w:eastAsia="仿宋" w:hAnsi="仿宋" w:cs="Arial Unicode MS" w:hint="eastAsia"/>
        </w:rPr>
        <w:t>最佳创新奖（铜奖）：</w:t>
      </w:r>
      <w:r>
        <w:rPr>
          <w:rFonts w:ascii="仿宋" w:eastAsia="仿宋" w:hAnsi="仿宋" w:cs="Arial Unicode MS" w:hint="eastAsia"/>
        </w:rPr>
        <w:t xml:space="preserve">华润创业有限公司 </w:t>
      </w:r>
    </w:p>
    <w:p w:rsidR="00B633AE" w:rsidRDefault="00B633AE" w:rsidP="00B633AE">
      <w:pPr>
        <w:spacing w:before="100" w:beforeAutospacing="1" w:after="100" w:afterAutospacing="1"/>
        <w:ind w:firstLineChars="1000" w:firstLine="2400"/>
        <w:rPr>
          <w:rFonts w:ascii="仿宋" w:eastAsia="仿宋" w:hAnsi="仿宋" w:cs="Arial Unicode MS"/>
        </w:rPr>
      </w:pPr>
      <w:r>
        <w:rPr>
          <w:rFonts w:ascii="仿宋" w:eastAsia="仿宋" w:hAnsi="仿宋" w:cs="Arial Unicode MS" w:hint="eastAsia"/>
        </w:rPr>
        <w:t>珠海华润银行股份有限公司</w:t>
      </w:r>
    </w:p>
    <w:p w:rsidR="00B633AE" w:rsidRDefault="00B633AE" w:rsidP="00B633AE">
      <w:pPr>
        <w:spacing w:before="100" w:beforeAutospacing="1" w:after="100" w:afterAutospacing="1"/>
        <w:ind w:firstLineChars="1000" w:firstLine="2400"/>
        <w:rPr>
          <w:rFonts w:ascii="仿宋" w:eastAsia="仿宋" w:hAnsi="仿宋" w:cs="Arial Unicode MS"/>
        </w:rPr>
      </w:pPr>
      <w:r w:rsidRPr="00B633AE">
        <w:rPr>
          <w:rFonts w:ascii="仿宋" w:eastAsia="仿宋" w:hAnsi="仿宋" w:cs="Arial Unicode MS" w:hint="eastAsia"/>
        </w:rPr>
        <w:t>华润燃气控股有限公司</w:t>
      </w:r>
      <w:r>
        <w:rPr>
          <w:rFonts w:ascii="仿宋" w:eastAsia="仿宋" w:hAnsi="仿宋" w:cs="Arial Unicode MS" w:hint="eastAsia"/>
        </w:rPr>
        <w:t xml:space="preserve"> </w:t>
      </w:r>
    </w:p>
    <w:p w:rsidR="00B633AE" w:rsidRDefault="00B633AE" w:rsidP="00B633AE">
      <w:pPr>
        <w:spacing w:before="100" w:beforeAutospacing="1" w:after="100" w:afterAutospacing="1"/>
        <w:ind w:firstLineChars="1000" w:firstLine="2400"/>
        <w:rPr>
          <w:rFonts w:ascii="仿宋" w:eastAsia="仿宋" w:hAnsi="仿宋" w:cs="Arial Unicode MS"/>
        </w:rPr>
      </w:pPr>
      <w:r w:rsidRPr="00B633AE">
        <w:rPr>
          <w:rFonts w:ascii="仿宋" w:eastAsia="仿宋" w:hAnsi="仿宋" w:cs="Arial Unicode MS" w:hint="eastAsia"/>
        </w:rPr>
        <w:t>华润水泥控股有限公司</w:t>
      </w:r>
      <w:r>
        <w:rPr>
          <w:rFonts w:ascii="仿宋" w:eastAsia="仿宋" w:hAnsi="仿宋" w:cs="Arial Unicode MS" w:hint="eastAsia"/>
        </w:rPr>
        <w:t xml:space="preserve"> </w:t>
      </w:r>
    </w:p>
    <w:p w:rsidR="00B633AE" w:rsidRDefault="00B633AE" w:rsidP="00B633AE">
      <w:pPr>
        <w:spacing w:before="100" w:beforeAutospacing="1" w:after="100" w:afterAutospacing="1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社会责任奖（金奖）：华润五丰有限公司  </w:t>
      </w:r>
    </w:p>
    <w:p w:rsidR="00B633AE" w:rsidRDefault="00B633AE" w:rsidP="00B633AE">
      <w:pPr>
        <w:spacing w:before="100" w:beforeAutospacing="1" w:after="100" w:afterAutospacing="1"/>
        <w:rPr>
          <w:rFonts w:ascii="仿宋" w:eastAsia="仿宋" w:hAnsi="仿宋"/>
        </w:rPr>
      </w:pPr>
      <w:r w:rsidRPr="00B633AE">
        <w:rPr>
          <w:rFonts w:ascii="仿宋" w:eastAsia="仿宋" w:hAnsi="仿宋" w:hint="eastAsia"/>
        </w:rPr>
        <w:t>社会责任奖（</w:t>
      </w:r>
      <w:r w:rsidR="006D4E42">
        <w:rPr>
          <w:rFonts w:ascii="仿宋" w:eastAsia="仿宋" w:hAnsi="仿宋" w:hint="eastAsia"/>
        </w:rPr>
        <w:t>银</w:t>
      </w:r>
      <w:r w:rsidRPr="00B633AE">
        <w:rPr>
          <w:rFonts w:ascii="仿宋" w:eastAsia="仿宋" w:hAnsi="仿宋" w:hint="eastAsia"/>
        </w:rPr>
        <w:t>奖）：</w:t>
      </w:r>
      <w:r w:rsidR="006D4E42" w:rsidRPr="006D4E42">
        <w:rPr>
          <w:rFonts w:ascii="仿宋" w:eastAsia="仿宋" w:hAnsi="仿宋" w:hint="eastAsia"/>
        </w:rPr>
        <w:t>华润电力控股有限公司</w:t>
      </w:r>
    </w:p>
    <w:p w:rsidR="006D4E42" w:rsidRDefault="006D4E42" w:rsidP="00B633AE">
      <w:pPr>
        <w:spacing w:before="100" w:beforeAutospacing="1" w:after="100" w:afterAutospacing="1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                </w:t>
      </w:r>
      <w:r w:rsidRPr="006D4E42">
        <w:rPr>
          <w:rFonts w:ascii="仿宋" w:eastAsia="仿宋" w:hAnsi="仿宋" w:hint="eastAsia"/>
        </w:rPr>
        <w:t>华润置地有限公司</w:t>
      </w:r>
    </w:p>
    <w:p w:rsidR="006D4E42" w:rsidRDefault="006D4E42" w:rsidP="006D4E42">
      <w:pPr>
        <w:spacing w:before="100" w:beforeAutospacing="1" w:after="100" w:afterAutospacing="1"/>
        <w:rPr>
          <w:rFonts w:ascii="仿宋" w:eastAsia="仿宋" w:hAnsi="仿宋"/>
        </w:rPr>
      </w:pPr>
      <w:r w:rsidRPr="006D4E42">
        <w:rPr>
          <w:rFonts w:ascii="仿宋" w:eastAsia="仿宋" w:hAnsi="仿宋" w:hint="eastAsia"/>
        </w:rPr>
        <w:t>社会责任奖（</w:t>
      </w:r>
      <w:r>
        <w:rPr>
          <w:rFonts w:ascii="仿宋" w:eastAsia="仿宋" w:hAnsi="仿宋" w:hint="eastAsia"/>
        </w:rPr>
        <w:t>铜</w:t>
      </w:r>
      <w:r w:rsidRPr="006D4E42">
        <w:rPr>
          <w:rFonts w:ascii="仿宋" w:eastAsia="仿宋" w:hAnsi="仿宋" w:hint="eastAsia"/>
        </w:rPr>
        <w:t>奖）：华润医药集团有限公司</w:t>
      </w:r>
    </w:p>
    <w:p w:rsidR="006D4E42" w:rsidRPr="00B633AE" w:rsidRDefault="006D4E42" w:rsidP="006D4E42">
      <w:pPr>
        <w:spacing w:before="100" w:beforeAutospacing="1" w:after="100" w:afterAutospacing="1"/>
        <w:ind w:firstLineChars="1000" w:firstLine="2400"/>
      </w:pPr>
      <w:r w:rsidRPr="006D4E42">
        <w:rPr>
          <w:rFonts w:ascii="仿宋" w:eastAsia="仿宋" w:hAnsi="仿宋" w:hint="eastAsia"/>
        </w:rPr>
        <w:t>华润水泥控股有限公司</w:t>
      </w:r>
    </w:p>
    <w:sectPr w:rsidR="006D4E42" w:rsidRPr="00B633AE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E4" w:rsidRDefault="002E31E4">
      <w:r>
        <w:separator/>
      </w:r>
    </w:p>
  </w:endnote>
  <w:endnote w:type="continuationSeparator" w:id="0">
    <w:p w:rsidR="002E31E4" w:rsidRDefault="002E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9E" w:rsidRDefault="006D4E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3F9E" w:rsidRDefault="002E31E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9E" w:rsidRDefault="006D4E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32FB">
      <w:rPr>
        <w:rStyle w:val="a4"/>
        <w:noProof/>
      </w:rPr>
      <w:t>1</w:t>
    </w:r>
    <w:r>
      <w:rPr>
        <w:rStyle w:val="a4"/>
      </w:rPr>
      <w:fldChar w:fldCharType="end"/>
    </w:r>
  </w:p>
  <w:p w:rsidR="003A3F9E" w:rsidRDefault="002E31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E4" w:rsidRDefault="002E31E4">
      <w:r>
        <w:separator/>
      </w:r>
    </w:p>
  </w:footnote>
  <w:footnote w:type="continuationSeparator" w:id="0">
    <w:p w:rsidR="002E31E4" w:rsidRDefault="002E3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AE"/>
    <w:rsid w:val="00026C15"/>
    <w:rsid w:val="001432FB"/>
    <w:rsid w:val="002E31E4"/>
    <w:rsid w:val="006D4E42"/>
    <w:rsid w:val="00B6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AE"/>
    <w:pPr>
      <w:widowControl w:val="0"/>
      <w:jc w:val="both"/>
    </w:pPr>
    <w:rPr>
      <w:rFonts w:ascii="Arial Unicode MS" w:eastAsia="Arial Unicode MS" w:hAnsi="Arial Unicode MS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63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633AE"/>
    <w:rPr>
      <w:rFonts w:ascii="Arial Unicode MS" w:eastAsia="Arial Unicode MS" w:hAnsi="Arial Unicode MS" w:cs="宋体"/>
      <w:kern w:val="0"/>
      <w:sz w:val="18"/>
      <w:szCs w:val="18"/>
    </w:rPr>
  </w:style>
  <w:style w:type="character" w:styleId="a4">
    <w:name w:val="page number"/>
    <w:basedOn w:val="a0"/>
    <w:rsid w:val="00B633AE"/>
  </w:style>
  <w:style w:type="paragraph" w:styleId="a5">
    <w:name w:val="header"/>
    <w:basedOn w:val="a"/>
    <w:link w:val="Char0"/>
    <w:uiPriority w:val="99"/>
    <w:unhideWhenUsed/>
    <w:rsid w:val="00143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432FB"/>
    <w:rPr>
      <w:rFonts w:ascii="Arial Unicode MS" w:eastAsia="Arial Unicode MS" w:hAnsi="Arial Unicode MS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AE"/>
    <w:pPr>
      <w:widowControl w:val="0"/>
      <w:jc w:val="both"/>
    </w:pPr>
    <w:rPr>
      <w:rFonts w:ascii="Arial Unicode MS" w:eastAsia="Arial Unicode MS" w:hAnsi="Arial Unicode MS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63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633AE"/>
    <w:rPr>
      <w:rFonts w:ascii="Arial Unicode MS" w:eastAsia="Arial Unicode MS" w:hAnsi="Arial Unicode MS" w:cs="宋体"/>
      <w:kern w:val="0"/>
      <w:sz w:val="18"/>
      <w:szCs w:val="18"/>
    </w:rPr>
  </w:style>
  <w:style w:type="character" w:styleId="a4">
    <w:name w:val="page number"/>
    <w:basedOn w:val="a0"/>
    <w:rsid w:val="00B633AE"/>
  </w:style>
  <w:style w:type="paragraph" w:styleId="a5">
    <w:name w:val="header"/>
    <w:basedOn w:val="a"/>
    <w:link w:val="Char0"/>
    <w:uiPriority w:val="99"/>
    <w:unhideWhenUsed/>
    <w:rsid w:val="00143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432FB"/>
    <w:rPr>
      <w:rFonts w:ascii="Arial Unicode MS" w:eastAsia="Arial Unicode MS" w:hAnsi="Arial Unicode MS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喻勇</dc:creator>
  <cp:lastModifiedBy>喻勇</cp:lastModifiedBy>
  <cp:revision>2</cp:revision>
  <dcterms:created xsi:type="dcterms:W3CDTF">2018-03-01T09:56:00Z</dcterms:created>
  <dcterms:modified xsi:type="dcterms:W3CDTF">2018-03-01T10:15:00Z</dcterms:modified>
</cp:coreProperties>
</file>